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511" w:rsidRPr="00E826F7" w:rsidRDefault="001F0511" w:rsidP="001F0511">
      <w:pPr>
        <w:ind w:firstLineChars="100" w:firstLine="210"/>
        <w:rPr>
          <w:rFonts w:asciiTheme="minorEastAsia" w:hAnsiTheme="minorEastAsia"/>
        </w:rPr>
      </w:pPr>
      <w:r w:rsidRPr="00E826F7">
        <w:rPr>
          <w:rFonts w:asciiTheme="minorEastAsia" w:hAnsiTheme="minorEastAsia" w:hint="eastAsia"/>
        </w:rPr>
        <w:t>○○株式会社</w:t>
      </w:r>
      <w:r w:rsidR="00A23FD0">
        <w:rPr>
          <w:rFonts w:asciiTheme="minorEastAsia" w:hAnsiTheme="minorEastAsia" w:hint="eastAsia"/>
        </w:rPr>
        <w:t>（以下「甲」という。）とＴＳＯ（以下「乙」という。）は，２０２２</w:t>
      </w:r>
      <w:r w:rsidRPr="00E826F7">
        <w:rPr>
          <w:rFonts w:asciiTheme="minorEastAsia" w:hAnsiTheme="minorEastAsia" w:hint="eastAsia"/>
        </w:rPr>
        <w:t>年○○月○○日付電源Ⅰ´厳気象対応調整力契約書（以下「Ⅰ´契約」という。），端境期における調整力提供に関する覚書（以下「Ⅰ´覚書」とい</w:t>
      </w:r>
      <w:r w:rsidR="00FC30C8">
        <w:rPr>
          <w:rFonts w:asciiTheme="minorEastAsia" w:hAnsiTheme="minorEastAsia" w:hint="eastAsia"/>
        </w:rPr>
        <w:t>い，「Ⅰ´契約」と総称して「Ⅰ´両契約」という。）および２０２２</w:t>
      </w:r>
      <w:r w:rsidRPr="00E826F7">
        <w:rPr>
          <w:rFonts w:asciiTheme="minorEastAsia" w:hAnsiTheme="minorEastAsia" w:hint="eastAsia"/>
        </w:rPr>
        <w:t>年○○月○○日付需給調整市場に関する契約書（以下「市場契約」という。）に付帯して，Ⅰ´契約における契約電源等を需給調整市場へ入札する場合の取扱いに関し，次のとおり覚書（以下「本覚書」という。）を交換する。</w:t>
      </w:r>
    </w:p>
    <w:p w:rsidR="001F0511" w:rsidRPr="00E826F7" w:rsidRDefault="001F0511" w:rsidP="001F0511">
      <w:pPr>
        <w:rPr>
          <w:rFonts w:asciiTheme="minorEastAsia" w:hAnsiTheme="minorEastAsia"/>
        </w:rPr>
      </w:pPr>
    </w:p>
    <w:p w:rsidR="001F0511" w:rsidRPr="00E826F7" w:rsidRDefault="001F0511" w:rsidP="001F0511">
      <w:pPr>
        <w:rPr>
          <w:rFonts w:asciiTheme="minorEastAsia" w:hAnsiTheme="minorEastAsia"/>
        </w:rPr>
      </w:pPr>
      <w:r w:rsidRPr="00E826F7">
        <w:rPr>
          <w:rFonts w:asciiTheme="minorEastAsia" w:hAnsiTheme="minorEastAsia" w:hint="eastAsia"/>
        </w:rPr>
        <w:t>（用語の定義）</w:t>
      </w:r>
    </w:p>
    <w:p w:rsidR="001F0511" w:rsidRPr="00E826F7" w:rsidRDefault="001F0511" w:rsidP="001F0511">
      <w:pPr>
        <w:ind w:left="735" w:hangingChars="350" w:hanging="735"/>
        <w:rPr>
          <w:rFonts w:asciiTheme="minorEastAsia" w:hAnsiTheme="minorEastAsia"/>
        </w:rPr>
      </w:pPr>
      <w:r w:rsidRPr="00E826F7">
        <w:rPr>
          <w:rFonts w:asciiTheme="minorEastAsia" w:hAnsiTheme="minorEastAsia" w:hint="eastAsia"/>
        </w:rPr>
        <w:t>第１条　本覚書における用語の定義は，Ⅰ´両契約，市場契約，取引規程（需給調整市場）に準拠するものとする。</w:t>
      </w:r>
    </w:p>
    <w:p w:rsidR="001F0511" w:rsidRPr="00E826F7" w:rsidRDefault="001F0511" w:rsidP="001F0511">
      <w:pPr>
        <w:rPr>
          <w:rFonts w:asciiTheme="minorEastAsia" w:hAnsiTheme="minorEastAsia"/>
        </w:rPr>
      </w:pPr>
    </w:p>
    <w:p w:rsidR="001F0511" w:rsidRPr="00E826F7" w:rsidRDefault="001F0511" w:rsidP="001F0511">
      <w:pPr>
        <w:rPr>
          <w:rFonts w:asciiTheme="minorEastAsia" w:hAnsiTheme="minorEastAsia"/>
        </w:rPr>
      </w:pPr>
      <w:r w:rsidRPr="00E826F7">
        <w:rPr>
          <w:rFonts w:asciiTheme="minorEastAsia" w:hAnsiTheme="minorEastAsia" w:hint="eastAsia"/>
        </w:rPr>
        <w:t>（需給調整市場システムへの電源Ⅰ契約等契約電力の反映）</w:t>
      </w:r>
    </w:p>
    <w:p w:rsidR="001F0511" w:rsidRPr="00E826F7" w:rsidRDefault="001F0511" w:rsidP="001F0511">
      <w:pPr>
        <w:ind w:left="735" w:hangingChars="350" w:hanging="735"/>
        <w:rPr>
          <w:rFonts w:asciiTheme="minorEastAsia" w:hAnsiTheme="minorEastAsia"/>
        </w:rPr>
      </w:pPr>
      <w:r w:rsidRPr="00E826F7">
        <w:rPr>
          <w:rFonts w:asciiTheme="minorEastAsia" w:hAnsiTheme="minorEastAsia" w:hint="eastAsia"/>
        </w:rPr>
        <w:t>第２条　甲は，電源Ⅰ契約等契約電力として以下の値を需給調整市場システムへ反映させる。</w:t>
      </w:r>
    </w:p>
    <w:p w:rsidR="001F0511" w:rsidRPr="00E826F7" w:rsidRDefault="001F0511" w:rsidP="001F0511">
      <w:pPr>
        <w:ind w:left="735" w:hangingChars="350" w:hanging="735"/>
        <w:rPr>
          <w:rFonts w:asciiTheme="minorEastAsia" w:hAnsiTheme="minorEastAsia"/>
        </w:rPr>
      </w:pPr>
      <w:r w:rsidRPr="00E826F7">
        <w:rPr>
          <w:rFonts w:asciiTheme="minorEastAsia" w:hAnsiTheme="minorEastAsia" w:hint="eastAsia"/>
        </w:rPr>
        <w:t xml:space="preserve">　（１）Ⅰ´契約における厳気象対応調整力の提供期間</w:t>
      </w:r>
    </w:p>
    <w:p w:rsidR="001F0511" w:rsidRPr="00E826F7" w:rsidRDefault="001F0511" w:rsidP="001F0511">
      <w:pPr>
        <w:ind w:left="735" w:hangingChars="350" w:hanging="735"/>
        <w:rPr>
          <w:rFonts w:asciiTheme="minorEastAsia" w:hAnsiTheme="minorEastAsia"/>
        </w:rPr>
      </w:pPr>
      <w:r w:rsidRPr="00E826F7">
        <w:rPr>
          <w:rFonts w:asciiTheme="minorEastAsia" w:hAnsiTheme="minorEastAsia" w:hint="eastAsia"/>
        </w:rPr>
        <w:t xml:space="preserve">　　　　電源Ⅰ周波数調整力契約，電源Ⅰ需給バランス調整力契約および電源Ⅰ´厳気象対応調整力契約における契約電力</w:t>
      </w:r>
    </w:p>
    <w:p w:rsidR="001F0511" w:rsidRPr="00E826F7" w:rsidRDefault="001F0511" w:rsidP="001F0511">
      <w:pPr>
        <w:ind w:left="735" w:hangingChars="350" w:hanging="735"/>
        <w:rPr>
          <w:rFonts w:asciiTheme="minorEastAsia" w:hAnsiTheme="minorEastAsia"/>
        </w:rPr>
      </w:pPr>
      <w:r w:rsidRPr="00E826F7">
        <w:rPr>
          <w:rFonts w:asciiTheme="minorEastAsia" w:hAnsiTheme="minorEastAsia" w:hint="eastAsia"/>
        </w:rPr>
        <w:t xml:space="preserve">　（２）（１）以外の期間</w:t>
      </w:r>
    </w:p>
    <w:p w:rsidR="001F0511" w:rsidRPr="00E826F7" w:rsidRDefault="001F0511" w:rsidP="001F0511">
      <w:pPr>
        <w:rPr>
          <w:rFonts w:asciiTheme="minorEastAsia" w:hAnsiTheme="minorEastAsia"/>
        </w:rPr>
      </w:pPr>
      <w:r w:rsidRPr="00E826F7">
        <w:rPr>
          <w:rFonts w:asciiTheme="minorEastAsia" w:hAnsiTheme="minorEastAsia" w:hint="eastAsia"/>
        </w:rPr>
        <w:t xml:space="preserve">　　　　電源Ⅰ周波数調整力契約および電源Ⅰ需給バランス調整力契約における契約電力</w:t>
      </w:r>
    </w:p>
    <w:p w:rsidR="001F0511" w:rsidRPr="00E826F7" w:rsidRDefault="001F0511" w:rsidP="001F0511">
      <w:pPr>
        <w:rPr>
          <w:rFonts w:asciiTheme="minorEastAsia" w:hAnsiTheme="minorEastAsia"/>
        </w:rPr>
      </w:pPr>
    </w:p>
    <w:p w:rsidR="001F0511" w:rsidRPr="00E826F7" w:rsidRDefault="001F0511" w:rsidP="001F0511">
      <w:pPr>
        <w:rPr>
          <w:rFonts w:asciiTheme="minorEastAsia" w:hAnsiTheme="minorEastAsia"/>
        </w:rPr>
      </w:pPr>
      <w:r w:rsidRPr="00E826F7">
        <w:rPr>
          <w:rFonts w:asciiTheme="minorEastAsia" w:hAnsiTheme="minorEastAsia" w:hint="eastAsia"/>
        </w:rPr>
        <w:t>（Ⅰ´契約における</w:t>
      </w:r>
      <w:r>
        <w:rPr>
          <w:rFonts w:asciiTheme="minorEastAsia" w:hAnsiTheme="minorEastAsia" w:hint="eastAsia"/>
        </w:rPr>
        <w:t>契約電源等</w:t>
      </w:r>
      <w:r w:rsidRPr="00E826F7">
        <w:rPr>
          <w:rFonts w:asciiTheme="minorEastAsia" w:hAnsiTheme="minorEastAsia" w:hint="eastAsia"/>
        </w:rPr>
        <w:t>）</w:t>
      </w:r>
    </w:p>
    <w:p w:rsidR="001F0511" w:rsidRPr="00E826F7" w:rsidRDefault="001F0511" w:rsidP="001F0511">
      <w:pPr>
        <w:ind w:left="735" w:hangingChars="350" w:hanging="735"/>
        <w:rPr>
          <w:rFonts w:asciiTheme="minorEastAsia" w:hAnsiTheme="minorEastAsia"/>
        </w:rPr>
      </w:pPr>
      <w:r w:rsidRPr="00E826F7">
        <w:rPr>
          <w:rFonts w:asciiTheme="minorEastAsia" w:hAnsiTheme="minorEastAsia" w:hint="eastAsia"/>
        </w:rPr>
        <w:t xml:space="preserve">第３条　</w:t>
      </w:r>
      <w:r w:rsidRPr="00E826F7">
        <w:rPr>
          <w:rFonts w:asciiTheme="minorEastAsia" w:hAnsiTheme="minorEastAsia"/>
        </w:rPr>
        <w:t>甲は，</w:t>
      </w:r>
      <w:r w:rsidRPr="00E826F7">
        <w:rPr>
          <w:rFonts w:asciiTheme="minorEastAsia" w:hAnsiTheme="minorEastAsia" w:hint="eastAsia"/>
        </w:rPr>
        <w:t>Ⅰ´契約</w:t>
      </w:r>
      <w:r>
        <w:rPr>
          <w:rFonts w:asciiTheme="minorEastAsia" w:hAnsiTheme="minorEastAsia" w:hint="eastAsia"/>
        </w:rPr>
        <w:t>における契約電源等</w:t>
      </w:r>
      <w:r w:rsidRPr="00E826F7">
        <w:rPr>
          <w:rFonts w:asciiTheme="minorEastAsia" w:hAnsiTheme="minorEastAsia" w:hint="eastAsia"/>
        </w:rPr>
        <w:t>と完全に一致する需要家リスト・パターンを用いるものとする。</w:t>
      </w:r>
    </w:p>
    <w:p w:rsidR="001F0511" w:rsidRPr="00E826F7" w:rsidRDefault="00FC30C8" w:rsidP="00FC30C8">
      <w:pPr>
        <w:ind w:leftChars="350" w:left="735" w:firstLineChars="50" w:firstLine="105"/>
        <w:rPr>
          <w:rFonts w:asciiTheme="minorEastAsia" w:hAnsiTheme="minorEastAsia"/>
        </w:rPr>
      </w:pPr>
      <w:r>
        <w:rPr>
          <w:rFonts w:asciiTheme="minorEastAsia" w:hAnsiTheme="minorEastAsia" w:hint="eastAsia"/>
        </w:rPr>
        <w:t>また甲は</w:t>
      </w:r>
      <w:r w:rsidR="001F0511" w:rsidRPr="00E826F7">
        <w:rPr>
          <w:rFonts w:asciiTheme="minorEastAsia" w:hAnsiTheme="minorEastAsia" w:hint="eastAsia"/>
        </w:rPr>
        <w:t>Ⅰ´契約における厳気象対応調整力の提供期間以外の期間において</w:t>
      </w:r>
      <w:r w:rsidR="001F0511">
        <w:rPr>
          <w:rFonts w:asciiTheme="minorEastAsia" w:hAnsiTheme="minorEastAsia" w:hint="eastAsia"/>
        </w:rPr>
        <w:t>Ⅰ´</w:t>
      </w:r>
      <w:r w:rsidR="001F0511" w:rsidRPr="00E826F7">
        <w:rPr>
          <w:rFonts w:asciiTheme="minorEastAsia" w:hAnsiTheme="minorEastAsia" w:hint="eastAsia"/>
        </w:rPr>
        <w:t>契約</w:t>
      </w:r>
      <w:r w:rsidR="001F0511">
        <w:rPr>
          <w:rFonts w:asciiTheme="minorEastAsia" w:hAnsiTheme="minorEastAsia" w:hint="eastAsia"/>
        </w:rPr>
        <w:t>における契約電源等</w:t>
      </w:r>
      <w:r w:rsidR="001F0511" w:rsidRPr="00E826F7">
        <w:rPr>
          <w:rFonts w:asciiTheme="minorEastAsia" w:hAnsiTheme="minorEastAsia" w:hint="eastAsia"/>
        </w:rPr>
        <w:t>を用いて需給調整市場へ入札する場合，</w:t>
      </w:r>
      <w:r w:rsidR="001F0511">
        <w:rPr>
          <w:rFonts w:asciiTheme="minorEastAsia" w:hAnsiTheme="minorEastAsia" w:hint="eastAsia"/>
        </w:rPr>
        <w:t>Ⅰ´</w:t>
      </w:r>
      <w:r w:rsidR="001F0511" w:rsidRPr="00E826F7">
        <w:rPr>
          <w:rFonts w:asciiTheme="minorEastAsia" w:hAnsiTheme="minorEastAsia" w:hint="eastAsia"/>
        </w:rPr>
        <w:t>契約</w:t>
      </w:r>
      <w:r w:rsidR="001F0511">
        <w:rPr>
          <w:rFonts w:asciiTheme="minorEastAsia" w:hAnsiTheme="minorEastAsia" w:hint="eastAsia"/>
        </w:rPr>
        <w:t>における契約電源等</w:t>
      </w:r>
      <w:r w:rsidR="001F0511" w:rsidRPr="00E826F7">
        <w:rPr>
          <w:rFonts w:asciiTheme="minorEastAsia" w:hAnsiTheme="minorEastAsia" w:hint="eastAsia"/>
        </w:rPr>
        <w:t>のすべてまたは一部により構成される需要家リスト・パターンのうちいずれかのパターンを用いるものとする。</w:t>
      </w:r>
    </w:p>
    <w:p w:rsidR="001F0511" w:rsidRPr="00971AE0" w:rsidRDefault="001F0511" w:rsidP="001F0511">
      <w:pPr>
        <w:ind w:left="735" w:hangingChars="350" w:hanging="735"/>
        <w:rPr>
          <w:rFonts w:asciiTheme="minorEastAsia" w:hAnsiTheme="minorEastAsia"/>
          <w:color w:val="000000" w:themeColor="text1"/>
        </w:rPr>
      </w:pPr>
      <w:r w:rsidRPr="00E826F7">
        <w:rPr>
          <w:rFonts w:asciiTheme="minorEastAsia" w:hAnsiTheme="minorEastAsia" w:hint="eastAsia"/>
        </w:rPr>
        <w:t xml:space="preserve">　　２　Ⅰ´契約における</w:t>
      </w:r>
      <w:r>
        <w:rPr>
          <w:rFonts w:asciiTheme="minorEastAsia" w:hAnsiTheme="minorEastAsia" w:hint="eastAsia"/>
        </w:rPr>
        <w:t>契約電源等</w:t>
      </w:r>
      <w:r w:rsidRPr="00E826F7">
        <w:rPr>
          <w:rFonts w:asciiTheme="minorEastAsia" w:hAnsiTheme="minorEastAsia" w:hint="eastAsia"/>
        </w:rPr>
        <w:t>の追加，変更および削除が生じた場合は，取引規程（需給調整市場）第19条2項のスケジュールに従い，速やかに乙に申し出を行ない，乙の承諾を得た場合においてのみ，実施できる</w:t>
      </w:r>
      <w:r w:rsidRPr="00971AE0">
        <w:rPr>
          <w:rFonts w:asciiTheme="minorEastAsia" w:hAnsiTheme="minorEastAsia" w:hint="eastAsia"/>
          <w:color w:val="000000" w:themeColor="text1"/>
        </w:rPr>
        <w:t>ものとする。</w:t>
      </w:r>
    </w:p>
    <w:p w:rsidR="001F0511" w:rsidRPr="00971AE0" w:rsidRDefault="001F0511" w:rsidP="001F0511">
      <w:pPr>
        <w:ind w:leftChars="300" w:left="630"/>
        <w:rPr>
          <w:rFonts w:asciiTheme="minorEastAsia" w:hAnsiTheme="minorEastAsia"/>
          <w:color w:val="000000" w:themeColor="text1"/>
        </w:rPr>
      </w:pPr>
      <w:r w:rsidRPr="00971AE0">
        <w:rPr>
          <w:rFonts w:asciiTheme="minorEastAsia" w:hAnsiTheme="minorEastAsia" w:hint="eastAsia"/>
          <w:color w:val="000000" w:themeColor="text1"/>
        </w:rPr>
        <w:t xml:space="preserve">　なお，Ⅰ´契約における契約電源等の追加，変更および削除を行なった場合においても，電源Ⅰ´両契約の契約電力の変更はできないものとする。</w:t>
      </w:r>
    </w:p>
    <w:p w:rsidR="001F0511" w:rsidRPr="00971AE0" w:rsidRDefault="001F0511" w:rsidP="001F0511">
      <w:pPr>
        <w:ind w:leftChars="300" w:left="630"/>
        <w:rPr>
          <w:rFonts w:asciiTheme="minorEastAsia" w:hAnsiTheme="minorEastAsia"/>
          <w:color w:val="000000" w:themeColor="text1"/>
        </w:rPr>
      </w:pPr>
      <w:r w:rsidRPr="00971AE0">
        <w:rPr>
          <w:rFonts w:asciiTheme="minorEastAsia" w:hAnsiTheme="minorEastAsia" w:hint="eastAsia"/>
          <w:color w:val="000000" w:themeColor="text1"/>
        </w:rPr>
        <w:t xml:space="preserve">　また，市場契約における需要家リスト・パターンの登録は市場契約第８条に従うものとする。</w:t>
      </w:r>
    </w:p>
    <w:p w:rsidR="001F0511" w:rsidRPr="00971AE0" w:rsidRDefault="001F0511" w:rsidP="001F0511">
      <w:pPr>
        <w:rPr>
          <w:rFonts w:asciiTheme="minorEastAsia" w:hAnsiTheme="minorEastAsia"/>
          <w:color w:val="000000" w:themeColor="text1"/>
        </w:rPr>
      </w:pPr>
    </w:p>
    <w:p w:rsidR="001F0511" w:rsidRPr="00971AE0" w:rsidRDefault="001F0511" w:rsidP="001F0511">
      <w:pPr>
        <w:rPr>
          <w:rFonts w:asciiTheme="minorEastAsia" w:hAnsiTheme="minorEastAsia"/>
          <w:color w:val="000000" w:themeColor="text1"/>
        </w:rPr>
      </w:pPr>
      <w:r w:rsidRPr="00971AE0">
        <w:rPr>
          <w:rFonts w:asciiTheme="minorEastAsia" w:hAnsiTheme="minorEastAsia" w:hint="eastAsia"/>
          <w:color w:val="000000" w:themeColor="text1"/>
        </w:rPr>
        <w:t>（指令値）</w:t>
      </w:r>
    </w:p>
    <w:p w:rsidR="001F0511" w:rsidRPr="00971AE0" w:rsidRDefault="001F0511" w:rsidP="00347984">
      <w:pPr>
        <w:ind w:left="731" w:hangingChars="348" w:hanging="731"/>
        <w:rPr>
          <w:rFonts w:asciiTheme="minorEastAsia" w:hAnsiTheme="minorEastAsia"/>
          <w:color w:val="000000" w:themeColor="text1"/>
        </w:rPr>
      </w:pPr>
      <w:r w:rsidRPr="00971AE0">
        <w:rPr>
          <w:rFonts w:asciiTheme="minorEastAsia" w:hAnsiTheme="minorEastAsia" w:hint="eastAsia"/>
          <w:color w:val="000000" w:themeColor="text1"/>
        </w:rPr>
        <w:lastRenderedPageBreak/>
        <w:t>第４条　Ⅰ´両契約にもとづき指令を行う場合の発動対象コマにおける指令は，市場契約にもとづく指令とは別途行なうものとする。</w:t>
      </w:r>
    </w:p>
    <w:p w:rsidR="001F0511" w:rsidRDefault="001F0511" w:rsidP="001F0511">
      <w:pPr>
        <w:rPr>
          <w:rFonts w:asciiTheme="minorEastAsia" w:hAnsiTheme="minorEastAsia"/>
        </w:rPr>
      </w:pPr>
    </w:p>
    <w:p w:rsidR="001F0511" w:rsidRPr="00E826F7" w:rsidRDefault="001F0511" w:rsidP="001F0511">
      <w:pPr>
        <w:rPr>
          <w:rFonts w:asciiTheme="minorEastAsia" w:hAnsiTheme="minorEastAsia"/>
        </w:rPr>
      </w:pPr>
      <w:r w:rsidRPr="00E826F7">
        <w:rPr>
          <w:rFonts w:asciiTheme="minorEastAsia" w:hAnsiTheme="minorEastAsia" w:hint="eastAsia"/>
        </w:rPr>
        <w:t>（調整電力量の算定）</w:t>
      </w:r>
    </w:p>
    <w:p w:rsidR="001F0511" w:rsidRDefault="001F0511" w:rsidP="001F0511">
      <w:pPr>
        <w:ind w:left="840" w:hangingChars="400" w:hanging="840"/>
        <w:rPr>
          <w:rFonts w:asciiTheme="minorEastAsia" w:hAnsiTheme="minorEastAsia"/>
        </w:rPr>
      </w:pPr>
      <w:r w:rsidRPr="00E826F7">
        <w:rPr>
          <w:rFonts w:asciiTheme="minorEastAsia" w:hAnsiTheme="minorEastAsia" w:hint="eastAsia"/>
        </w:rPr>
        <w:t>第５条　Ⅰ´両契約にもとづき指令が行われた場合の発動対象コマにおける調整電力量は，30分コマごとに，それぞれ以下のとおり算定する。</w:t>
      </w:r>
    </w:p>
    <w:p w:rsidR="00A23FD0" w:rsidRPr="00A23FD0" w:rsidRDefault="00A23FD0" w:rsidP="00A23FD0">
      <w:pPr>
        <w:ind w:leftChars="400" w:left="840" w:firstLineChars="5" w:firstLine="10"/>
        <w:rPr>
          <w:rFonts w:asciiTheme="minorEastAsia" w:hAnsiTheme="minorEastAsia"/>
        </w:rPr>
      </w:pPr>
      <w:r w:rsidRPr="00A23FD0">
        <w:rPr>
          <w:rFonts w:asciiTheme="minorEastAsia" w:hAnsiTheme="minorEastAsia" w:hint="eastAsia"/>
        </w:rPr>
        <w:t>（１）市場契約における調整電力量</w:t>
      </w:r>
    </w:p>
    <w:p w:rsidR="00A23FD0" w:rsidRPr="00A23FD0" w:rsidRDefault="00A23FD0" w:rsidP="00A23FD0">
      <w:pPr>
        <w:ind w:leftChars="400" w:left="840" w:firstLineChars="275" w:firstLine="578"/>
        <w:rPr>
          <w:rFonts w:asciiTheme="minorEastAsia" w:hAnsiTheme="minorEastAsia"/>
        </w:rPr>
      </w:pPr>
      <w:r w:rsidRPr="00A23FD0">
        <w:rPr>
          <w:rFonts w:asciiTheme="minorEastAsia" w:hAnsiTheme="minorEastAsia" w:hint="eastAsia"/>
        </w:rPr>
        <w:t>市場契約第１３条によるものとする。</w:t>
      </w:r>
    </w:p>
    <w:p w:rsidR="00A23FD0" w:rsidRPr="00A23FD0" w:rsidRDefault="00A23FD0" w:rsidP="00A23FD0">
      <w:pPr>
        <w:ind w:leftChars="400" w:left="840" w:firstLineChars="5" w:firstLine="10"/>
        <w:rPr>
          <w:rFonts w:asciiTheme="minorEastAsia" w:hAnsiTheme="minorEastAsia"/>
        </w:rPr>
      </w:pPr>
      <w:r w:rsidRPr="00A23FD0">
        <w:rPr>
          <w:rFonts w:asciiTheme="minorEastAsia" w:hAnsiTheme="minorEastAsia" w:hint="eastAsia"/>
        </w:rPr>
        <w:t>（２）Ⅰ´両契約における調整電力量</w:t>
      </w:r>
    </w:p>
    <w:p w:rsidR="00A23FD0" w:rsidRPr="00A23FD0" w:rsidRDefault="00A23FD0" w:rsidP="00A23FD0">
      <w:pPr>
        <w:ind w:leftChars="607" w:left="1275" w:firstLineChars="68" w:firstLine="143"/>
        <w:rPr>
          <w:rFonts w:asciiTheme="minorEastAsia" w:hAnsiTheme="minorEastAsia"/>
        </w:rPr>
      </w:pPr>
      <w:r w:rsidRPr="00A23FD0">
        <w:rPr>
          <w:rFonts w:asciiTheme="minorEastAsia" w:hAnsiTheme="minorEastAsia" w:hint="eastAsia"/>
        </w:rPr>
        <w:t>調整電力量を算定する30分コマごとに，Ⅰ´契約第2条による契約電源等の調整力ベースラインを合計したものから需給調整市場にて約定した需要家リスト・パタ－ンの合計基準値を差し引いた値とする。</w:t>
      </w:r>
    </w:p>
    <w:p w:rsidR="00A23FD0" w:rsidRPr="00E826F7" w:rsidRDefault="00A23FD0" w:rsidP="00A23FD0">
      <w:pPr>
        <w:ind w:leftChars="607" w:left="1275" w:firstLineChars="68" w:firstLine="143"/>
        <w:rPr>
          <w:rFonts w:asciiTheme="minorEastAsia" w:hAnsiTheme="minorEastAsia"/>
        </w:rPr>
      </w:pPr>
      <w:r w:rsidRPr="00A23FD0">
        <w:rPr>
          <w:rFonts w:asciiTheme="minorEastAsia" w:hAnsiTheme="minorEastAsia" w:hint="eastAsia"/>
        </w:rPr>
        <w:t>ただし、対象コマにおいて需給調整市場にて落札されなかった場合は、Ⅰ´契約第●条により算出された調整電力量とする。</w:t>
      </w:r>
    </w:p>
    <w:p w:rsidR="001F0511" w:rsidRPr="00037D5F" w:rsidRDefault="001F0511" w:rsidP="001F0511">
      <w:pPr>
        <w:rPr>
          <w:rFonts w:asciiTheme="minorEastAsia" w:hAnsiTheme="minorEastAsia"/>
        </w:rPr>
      </w:pPr>
    </w:p>
    <w:p w:rsidR="001F0511" w:rsidRPr="00E826F7" w:rsidRDefault="001F0511" w:rsidP="001F0511">
      <w:pPr>
        <w:rPr>
          <w:rFonts w:asciiTheme="minorEastAsia" w:hAnsiTheme="minorEastAsia"/>
        </w:rPr>
      </w:pPr>
      <w:r w:rsidRPr="00E826F7">
        <w:rPr>
          <w:rFonts w:asciiTheme="minorEastAsia" w:hAnsiTheme="minorEastAsia" w:hint="eastAsia"/>
        </w:rPr>
        <w:t>（上げ調整電力量料金算定にお</w:t>
      </w:r>
      <w:bookmarkStart w:id="0" w:name="_GoBack"/>
      <w:bookmarkEnd w:id="0"/>
      <w:r w:rsidRPr="00E826F7">
        <w:rPr>
          <w:rFonts w:asciiTheme="minorEastAsia" w:hAnsiTheme="minorEastAsia" w:hint="eastAsia"/>
        </w:rPr>
        <w:t>ける適用単価）</w:t>
      </w:r>
    </w:p>
    <w:p w:rsidR="001F0511" w:rsidRPr="00E826F7" w:rsidRDefault="001F0511" w:rsidP="001F0511">
      <w:pPr>
        <w:ind w:left="735" w:hangingChars="350" w:hanging="735"/>
        <w:rPr>
          <w:rFonts w:asciiTheme="minorEastAsia" w:hAnsiTheme="minorEastAsia"/>
        </w:rPr>
      </w:pPr>
      <w:r w:rsidRPr="00E826F7">
        <w:rPr>
          <w:rFonts w:asciiTheme="minorEastAsia" w:hAnsiTheme="minorEastAsia" w:hint="eastAsia"/>
        </w:rPr>
        <w:t>第６条　上げ調整電力量料金算定における適用単価は，需給調整市場システムに登録されたＶ１単価（以下，「システム登録単価」という。）とする。</w:t>
      </w:r>
    </w:p>
    <w:p w:rsidR="001F0511" w:rsidRPr="00740BF2" w:rsidRDefault="001F0511" w:rsidP="001F0511">
      <w:pPr>
        <w:ind w:leftChars="186" w:left="630" w:hangingChars="114" w:hanging="239"/>
        <w:rPr>
          <w:rFonts w:asciiTheme="minorEastAsia" w:hAnsiTheme="minorEastAsia"/>
          <w:color w:val="FF0000"/>
        </w:rPr>
      </w:pPr>
      <w:r w:rsidRPr="00740BF2">
        <w:rPr>
          <w:rFonts w:asciiTheme="minorEastAsia" w:hAnsiTheme="minorEastAsia" w:hint="eastAsia"/>
          <w:color w:val="FF0000"/>
        </w:rPr>
        <w:t>２　前項に基づき登録するＶ１単価</w:t>
      </w:r>
      <w:r>
        <w:rPr>
          <w:rFonts w:asciiTheme="minorEastAsia" w:hAnsiTheme="minorEastAsia" w:hint="eastAsia"/>
          <w:color w:val="FF0000"/>
        </w:rPr>
        <w:t>の上限はⅠ´</w:t>
      </w:r>
      <w:r w:rsidRPr="00740BF2">
        <w:rPr>
          <w:rFonts w:asciiTheme="minorEastAsia" w:hAnsiTheme="minorEastAsia" w:hint="eastAsia"/>
          <w:color w:val="FF0000"/>
        </w:rPr>
        <w:t>契約第</w:t>
      </w:r>
      <w:r w:rsidR="00347984" w:rsidRPr="00347984">
        <w:rPr>
          <w:rFonts w:asciiTheme="minorEastAsia" w:hAnsiTheme="minorEastAsia" w:hint="eastAsia"/>
          <w:color w:val="FF0000"/>
        </w:rPr>
        <w:t>●</w:t>
      </w:r>
      <w:r w:rsidRPr="00740BF2">
        <w:rPr>
          <w:rFonts w:asciiTheme="minorEastAsia" w:hAnsiTheme="minorEastAsia" w:hint="eastAsia"/>
          <w:color w:val="FF0000"/>
        </w:rPr>
        <w:t>条</w:t>
      </w:r>
      <w:r w:rsidR="00347984" w:rsidRPr="00347984">
        <w:rPr>
          <w:rFonts w:asciiTheme="minorEastAsia" w:hAnsiTheme="minorEastAsia" w:hint="eastAsia"/>
          <w:color w:val="FF0000"/>
        </w:rPr>
        <w:t>●</w:t>
      </w:r>
      <w:r w:rsidRPr="00740BF2">
        <w:rPr>
          <w:rFonts w:asciiTheme="minorEastAsia" w:hAnsiTheme="minorEastAsia" w:hint="eastAsia"/>
          <w:color w:val="FF0000"/>
        </w:rPr>
        <w:t>項</w:t>
      </w:r>
      <w:r>
        <w:rPr>
          <w:rFonts w:asciiTheme="minorEastAsia" w:hAnsiTheme="minorEastAsia" w:hint="eastAsia"/>
          <w:color w:val="FF0000"/>
        </w:rPr>
        <w:t>の定め</w:t>
      </w:r>
      <w:r w:rsidRPr="00740BF2">
        <w:rPr>
          <w:rFonts w:asciiTheme="minorEastAsia" w:hAnsiTheme="minorEastAsia" w:hint="eastAsia"/>
          <w:color w:val="FF0000"/>
        </w:rPr>
        <w:t>によるものとする。</w:t>
      </w:r>
    </w:p>
    <w:p w:rsidR="001F0511" w:rsidRPr="00740BF2" w:rsidRDefault="001F0511" w:rsidP="001F0511">
      <w:pPr>
        <w:ind w:leftChars="186" w:left="630" w:hangingChars="114" w:hanging="239"/>
        <w:rPr>
          <w:rFonts w:asciiTheme="minorEastAsia" w:hAnsiTheme="minorEastAsia"/>
          <w:color w:val="FF0000"/>
        </w:rPr>
      </w:pPr>
      <w:r w:rsidRPr="00740BF2">
        <w:rPr>
          <w:rFonts w:asciiTheme="minorEastAsia" w:hAnsiTheme="minorEastAsia" w:hint="eastAsia"/>
          <w:color w:val="FF0000"/>
        </w:rPr>
        <w:t xml:space="preserve">３　</w:t>
      </w:r>
      <w:r w:rsidRPr="00740BF2">
        <w:rPr>
          <w:rFonts w:asciiTheme="minorEastAsia" w:hAnsiTheme="minorEastAsia" w:hint="eastAsia"/>
          <w:color w:val="FF0000"/>
          <w:szCs w:val="21"/>
        </w:rPr>
        <w:t>第</w:t>
      </w:r>
      <w:r>
        <w:rPr>
          <w:rFonts w:asciiTheme="minorEastAsia" w:hAnsiTheme="minorEastAsia" w:hint="eastAsia"/>
          <w:color w:val="FF0000"/>
          <w:szCs w:val="21"/>
        </w:rPr>
        <w:t>１</w:t>
      </w:r>
      <w:r w:rsidRPr="00740BF2">
        <w:rPr>
          <w:rFonts w:asciiTheme="minorEastAsia" w:hAnsiTheme="minorEastAsia" w:hint="eastAsia"/>
          <w:color w:val="FF0000"/>
          <w:szCs w:val="21"/>
        </w:rPr>
        <w:t>項のＶ１単価登録期限は</w:t>
      </w:r>
      <w:r>
        <w:rPr>
          <w:rFonts w:asciiTheme="minorEastAsia" w:hAnsiTheme="minorEastAsia" w:hint="eastAsia"/>
          <w:color w:val="FF0000"/>
          <w:szCs w:val="21"/>
        </w:rPr>
        <w:t>Ⅰ</w:t>
      </w:r>
      <w:r>
        <w:rPr>
          <w:rFonts w:asciiTheme="minorEastAsia" w:hAnsiTheme="minorEastAsia" w:hint="eastAsia"/>
          <w:color w:val="FF0000"/>
        </w:rPr>
        <w:t>´</w:t>
      </w:r>
      <w:r w:rsidRPr="00740BF2">
        <w:rPr>
          <w:rFonts w:asciiTheme="minorEastAsia" w:hAnsiTheme="minorEastAsia" w:hint="eastAsia"/>
          <w:color w:val="FF0000"/>
          <w:szCs w:val="21"/>
        </w:rPr>
        <w:t>契約第</w:t>
      </w:r>
      <w:r w:rsidR="00347984" w:rsidRPr="00347984">
        <w:rPr>
          <w:rFonts w:asciiTheme="minorEastAsia" w:hAnsiTheme="minorEastAsia" w:hint="eastAsia"/>
          <w:color w:val="FF0000"/>
          <w:szCs w:val="21"/>
        </w:rPr>
        <w:t>●</w:t>
      </w:r>
      <w:r w:rsidRPr="00740BF2">
        <w:rPr>
          <w:rFonts w:asciiTheme="minorEastAsia" w:hAnsiTheme="minorEastAsia" w:hint="eastAsia"/>
          <w:color w:val="FF0000"/>
          <w:szCs w:val="21"/>
        </w:rPr>
        <w:t>条</w:t>
      </w:r>
      <w:r w:rsidR="00347984" w:rsidRPr="00347984">
        <w:rPr>
          <w:rFonts w:asciiTheme="minorEastAsia" w:hAnsiTheme="minorEastAsia" w:hint="eastAsia"/>
          <w:color w:val="FF0000"/>
          <w:szCs w:val="21"/>
        </w:rPr>
        <w:t>●</w:t>
      </w:r>
      <w:r w:rsidRPr="00740BF2">
        <w:rPr>
          <w:rFonts w:asciiTheme="minorEastAsia" w:hAnsiTheme="minorEastAsia" w:hint="eastAsia"/>
          <w:color w:val="FF0000"/>
          <w:szCs w:val="21"/>
        </w:rPr>
        <w:t>項</w:t>
      </w:r>
      <w:r>
        <w:rPr>
          <w:rFonts w:asciiTheme="minorEastAsia" w:hAnsiTheme="minorEastAsia" w:hint="eastAsia"/>
          <w:color w:val="FF0000"/>
          <w:szCs w:val="21"/>
        </w:rPr>
        <w:t>の定め</w:t>
      </w:r>
      <w:r w:rsidRPr="00740BF2">
        <w:rPr>
          <w:rFonts w:asciiTheme="minorEastAsia" w:hAnsiTheme="minorEastAsia" w:hint="eastAsia"/>
          <w:color w:val="FF0000"/>
          <w:szCs w:val="21"/>
        </w:rPr>
        <w:t>によるものとする。</w:t>
      </w:r>
    </w:p>
    <w:p w:rsidR="001F0511" w:rsidRPr="00E826F7" w:rsidRDefault="001F0511" w:rsidP="001F0511">
      <w:pPr>
        <w:ind w:left="735" w:hangingChars="350" w:hanging="735"/>
        <w:rPr>
          <w:rFonts w:asciiTheme="minorEastAsia" w:hAnsiTheme="minorEastAsia"/>
        </w:rPr>
      </w:pPr>
    </w:p>
    <w:p w:rsidR="001F0511" w:rsidRPr="00E826F7" w:rsidRDefault="001F0511" w:rsidP="001F0511">
      <w:pPr>
        <w:rPr>
          <w:rFonts w:asciiTheme="minorEastAsia" w:hAnsiTheme="minorEastAsia"/>
        </w:rPr>
      </w:pPr>
      <w:r w:rsidRPr="00E826F7">
        <w:rPr>
          <w:rFonts w:asciiTheme="minorEastAsia" w:hAnsiTheme="minorEastAsia" w:hint="eastAsia"/>
        </w:rPr>
        <w:t>（本覚書の有効期間）</w:t>
      </w:r>
    </w:p>
    <w:p w:rsidR="001F0511" w:rsidRPr="00E826F7" w:rsidRDefault="001F0511" w:rsidP="001F0511">
      <w:pPr>
        <w:ind w:left="735" w:hangingChars="350" w:hanging="735"/>
        <w:rPr>
          <w:rFonts w:asciiTheme="minorEastAsia" w:hAnsiTheme="minorEastAsia"/>
        </w:rPr>
      </w:pPr>
      <w:r w:rsidRPr="00E826F7">
        <w:rPr>
          <w:rFonts w:asciiTheme="minorEastAsia" w:hAnsiTheme="minorEastAsia" w:hint="eastAsia"/>
        </w:rPr>
        <w:t>第７条　本覚書の有効期間は，本覚書交換の日からⅠ´両契約にもとづくすべての債務の履行が完了した日までとする。</w:t>
      </w:r>
    </w:p>
    <w:p w:rsidR="001F0511" w:rsidRDefault="001F0511" w:rsidP="001F0511">
      <w:pPr>
        <w:ind w:left="735" w:hangingChars="350" w:hanging="735"/>
        <w:rPr>
          <w:rFonts w:asciiTheme="minorEastAsia" w:hAnsiTheme="minorEastAsia"/>
        </w:rPr>
      </w:pPr>
    </w:p>
    <w:p w:rsidR="001F0511" w:rsidRPr="00E826F7" w:rsidRDefault="001F0511" w:rsidP="001F0511">
      <w:pPr>
        <w:rPr>
          <w:rFonts w:asciiTheme="minorEastAsia" w:hAnsiTheme="minorEastAsia"/>
        </w:rPr>
      </w:pPr>
      <w:r w:rsidRPr="00E826F7">
        <w:rPr>
          <w:rFonts w:asciiTheme="minorEastAsia" w:hAnsiTheme="minorEastAsia" w:hint="eastAsia"/>
        </w:rPr>
        <w:t>（協議事項）</w:t>
      </w:r>
    </w:p>
    <w:p w:rsidR="001F0511" w:rsidRPr="00E826F7" w:rsidRDefault="001F0511" w:rsidP="001F0511">
      <w:pPr>
        <w:ind w:left="735" w:hangingChars="350" w:hanging="735"/>
        <w:rPr>
          <w:rFonts w:asciiTheme="minorEastAsia" w:hAnsiTheme="minorEastAsia"/>
        </w:rPr>
      </w:pPr>
      <w:r w:rsidRPr="00E826F7">
        <w:rPr>
          <w:rFonts w:asciiTheme="minorEastAsia" w:hAnsiTheme="minorEastAsia" w:hint="eastAsia"/>
        </w:rPr>
        <w:t>第８条　本覚書により難い特別な事項については，その都度甲乙誠意をもって協議のうえ定めるものとする。</w:t>
      </w:r>
    </w:p>
    <w:p w:rsidR="001F0511" w:rsidRPr="00E826F7" w:rsidRDefault="001F0511" w:rsidP="001F0511">
      <w:pPr>
        <w:ind w:left="735" w:hangingChars="350" w:hanging="735"/>
        <w:rPr>
          <w:rFonts w:asciiTheme="minorEastAsia" w:hAnsiTheme="minorEastAsia"/>
        </w:rPr>
      </w:pPr>
    </w:p>
    <w:p w:rsidR="001F0511" w:rsidRPr="00E826F7" w:rsidRDefault="001F0511" w:rsidP="001F0511">
      <w:pPr>
        <w:ind w:left="735" w:hangingChars="350" w:hanging="735"/>
        <w:rPr>
          <w:rFonts w:asciiTheme="minorEastAsia" w:hAnsiTheme="minorEastAsia"/>
        </w:rPr>
      </w:pPr>
      <w:r w:rsidRPr="00E826F7">
        <w:rPr>
          <w:rFonts w:asciiTheme="minorEastAsia" w:hAnsiTheme="minorEastAsia" w:hint="eastAsia"/>
        </w:rPr>
        <w:t xml:space="preserve">　以上，本覚書交換の証として，本書２通作成し，甲乙双方記名押印のうえ，各自その１通を保有する。</w:t>
      </w:r>
    </w:p>
    <w:p w:rsidR="00096513" w:rsidRPr="001F0511" w:rsidRDefault="00096513"/>
    <w:sectPr w:rsidR="00096513" w:rsidRPr="001F0511" w:rsidSect="001F0511">
      <w:headerReference w:type="default" r:id="rId6"/>
      <w:headerReference w:type="first" r:id="rId7"/>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511" w:rsidRDefault="001F0511" w:rsidP="001F0511">
      <w:r>
        <w:separator/>
      </w:r>
    </w:p>
  </w:endnote>
  <w:endnote w:type="continuationSeparator" w:id="0">
    <w:p w:rsidR="001F0511" w:rsidRDefault="001F0511" w:rsidP="001F0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511" w:rsidRDefault="001F0511" w:rsidP="001F0511">
      <w:r>
        <w:separator/>
      </w:r>
    </w:p>
  </w:footnote>
  <w:footnote w:type="continuationSeparator" w:id="0">
    <w:p w:rsidR="001F0511" w:rsidRDefault="001F0511" w:rsidP="001F0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511" w:rsidRPr="001F0511" w:rsidRDefault="001F0511" w:rsidP="001F0511">
    <w:pPr>
      <w:pStyle w:val="a3"/>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511" w:rsidRDefault="001F0511" w:rsidP="001F0511">
    <w:pPr>
      <w:pStyle w:val="a3"/>
      <w:jc w:val="center"/>
      <w:rPr>
        <w:sz w:val="28"/>
      </w:rPr>
    </w:pPr>
    <w:r w:rsidRPr="001F0511">
      <w:rPr>
        <w:rFonts w:hint="eastAsia"/>
        <w:sz w:val="28"/>
      </w:rPr>
      <w:t>需給調整市場入札に関する覚書（案）</w:t>
    </w:r>
  </w:p>
  <w:p w:rsidR="00A23FD0" w:rsidRPr="001F0511" w:rsidRDefault="00A23FD0" w:rsidP="001F0511">
    <w:pPr>
      <w:pStyle w:val="a3"/>
      <w:jc w:val="center"/>
    </w:pPr>
    <w:r>
      <w:rPr>
        <w:rFonts w:hint="eastAsia"/>
        <w:sz w:val="28"/>
      </w:rPr>
      <w:t>(</w:t>
    </w:r>
    <w:proofErr w:type="spellStart"/>
    <w:r>
      <w:rPr>
        <w:rFonts w:hint="eastAsia"/>
        <w:sz w:val="28"/>
      </w:rPr>
      <w:t>DR</w:t>
    </w:r>
    <w:proofErr w:type="spellEnd"/>
    <w:r>
      <w:rPr>
        <w:rFonts w:hint="eastAsia"/>
        <w:sz w:val="28"/>
      </w:rPr>
      <w:t>・簡易指令システム</w:t>
    </w:r>
    <w:r>
      <w:rPr>
        <w:rFonts w:hint="eastAsia"/>
        <w:sz w:val="2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511"/>
    <w:rsid w:val="00096513"/>
    <w:rsid w:val="001F0511"/>
    <w:rsid w:val="00347984"/>
    <w:rsid w:val="00943A50"/>
    <w:rsid w:val="00A23FD0"/>
    <w:rsid w:val="00FC30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A74A385-C4F6-4E5E-8E9A-5F2C07131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511"/>
    <w:pPr>
      <w:widowControl w:val="0"/>
      <w:jc w:val="both"/>
    </w:pPr>
    <w:rPr>
      <w:rFonts w:ascii="Century Gothic" w:hAnsi="Century Gothi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0511"/>
    <w:pPr>
      <w:tabs>
        <w:tab w:val="center" w:pos="4252"/>
        <w:tab w:val="right" w:pos="8504"/>
      </w:tabs>
      <w:snapToGrid w:val="0"/>
    </w:pPr>
  </w:style>
  <w:style w:type="character" w:customStyle="1" w:styleId="a4">
    <w:name w:val="ヘッダー (文字)"/>
    <w:basedOn w:val="a0"/>
    <w:link w:val="a3"/>
    <w:uiPriority w:val="99"/>
    <w:rsid w:val="001F0511"/>
    <w:rPr>
      <w:rFonts w:ascii="Century Gothic" w:hAnsi="Century Gothic"/>
    </w:rPr>
  </w:style>
  <w:style w:type="paragraph" w:styleId="a5">
    <w:name w:val="footer"/>
    <w:basedOn w:val="a"/>
    <w:link w:val="a6"/>
    <w:uiPriority w:val="99"/>
    <w:unhideWhenUsed/>
    <w:rsid w:val="001F0511"/>
    <w:pPr>
      <w:tabs>
        <w:tab w:val="center" w:pos="4252"/>
        <w:tab w:val="right" w:pos="8504"/>
      </w:tabs>
      <w:snapToGrid w:val="0"/>
    </w:pPr>
  </w:style>
  <w:style w:type="character" w:customStyle="1" w:styleId="a6">
    <w:name w:val="フッター (文字)"/>
    <w:basedOn w:val="a0"/>
    <w:link w:val="a5"/>
    <w:uiPriority w:val="99"/>
    <w:rsid w:val="001F0511"/>
    <w:rPr>
      <w:rFonts w:ascii="Century Gothic" w:hAnsi="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241</Words>
  <Characters>1380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関西電力株式会社</Company>
  <LinksUpToDate>false</LinksUpToDate>
  <CharactersWithSpaces>1618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宮本 琢也</dc:creator>
  <cp:keywords/>
  <dc:description/>
  <cp:lastModifiedBy>宮本 琢也</cp:lastModifiedBy>
  <cp:revision>5</cp:revision>
  <dcterms:created xsi:type="dcterms:W3CDTF">2021-09-08T08:31:00Z</dcterms:created>
  <dcterms:modified xsi:type="dcterms:W3CDTF">2021-09-13T01:24:00Z</dcterms:modified>
</cp:coreProperties>
</file>